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DC" w:rsidRPr="00FA5E40" w:rsidRDefault="00B569DC" w:rsidP="00B569DC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A5E40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27 января 2022</w:t>
      </w:r>
      <w:r w:rsidRPr="00FA5E40">
        <w:rPr>
          <w:rFonts w:ascii="Times New Roman" w:hAnsi="Times New Roman"/>
          <w:b/>
          <w:sz w:val="24"/>
          <w:szCs w:val="24"/>
        </w:rPr>
        <w:t xml:space="preserve"> года состоялось заседание постоянной комиссии по землепользованию и сельскому хозяйству, транспорту, строительству и продовольственной политике </w:t>
      </w:r>
      <w:r w:rsidRPr="00FA5E40">
        <w:rPr>
          <w:rFonts w:ascii="Times New Roman" w:hAnsi="Times New Roman"/>
          <w:b/>
          <w:bCs/>
          <w:iCs/>
          <w:sz w:val="24"/>
          <w:szCs w:val="24"/>
        </w:rPr>
        <w:t>нового созыва</w:t>
      </w:r>
      <w:bookmarkStart w:id="0" w:name="_GoBack"/>
      <w:bookmarkEnd w:id="0"/>
    </w:p>
    <w:p w:rsidR="00B569DC" w:rsidRPr="00FA5E40" w:rsidRDefault="00B569DC" w:rsidP="00B569DC">
      <w:pPr>
        <w:tabs>
          <w:tab w:val="left" w:pos="1770"/>
          <w:tab w:val="center" w:pos="48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E40">
        <w:rPr>
          <w:rFonts w:ascii="Times New Roman" w:hAnsi="Times New Roman"/>
          <w:sz w:val="24"/>
          <w:szCs w:val="24"/>
        </w:rPr>
        <w:t xml:space="preserve">    </w:t>
      </w:r>
    </w:p>
    <w:p w:rsidR="00B569DC" w:rsidRPr="00FA5E40" w:rsidRDefault="00B569DC" w:rsidP="00B569DC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contextualSpacing/>
        <w:jc w:val="both"/>
        <w:rPr>
          <w:sz w:val="24"/>
          <w:szCs w:val="24"/>
        </w:rPr>
      </w:pPr>
      <w:r w:rsidRPr="00FA5E40">
        <w:rPr>
          <w:sz w:val="24"/>
          <w:szCs w:val="24"/>
        </w:rPr>
        <w:t xml:space="preserve">        На рассмотрение депутатов были представлены следующие проекты решений Думы Михайловского муниципального района:</w:t>
      </w:r>
    </w:p>
    <w:p w:rsidR="00B569DC" w:rsidRDefault="00B569DC" w:rsidP="00B569DC">
      <w:pPr>
        <w:pStyle w:val="Style2"/>
        <w:widowControl/>
        <w:spacing w:line="240" w:lineRule="auto"/>
        <w:ind w:firstLine="0"/>
        <w:rPr>
          <w:rFonts w:eastAsia="Calibri"/>
        </w:rPr>
      </w:pPr>
      <w:r w:rsidRPr="00FA5E40">
        <w:rPr>
          <w:rStyle w:val="FontStyle17"/>
          <w:b w:val="0"/>
          <w:sz w:val="24"/>
          <w:szCs w:val="24"/>
        </w:rPr>
        <w:t xml:space="preserve">       - </w:t>
      </w:r>
      <w:r w:rsidRPr="00681C6F">
        <w:rPr>
          <w:rFonts w:eastAsia="Calibri"/>
          <w:bCs/>
          <w:color w:val="000000"/>
        </w:rPr>
        <w:t>«</w:t>
      </w:r>
      <w:r w:rsidRPr="00681C6F">
        <w:rPr>
          <w:rFonts w:eastAsia="Calibri"/>
          <w:bCs/>
        </w:rPr>
        <w:t xml:space="preserve">О протесте </w:t>
      </w:r>
      <w:r w:rsidRPr="00681C6F">
        <w:rPr>
          <w:rFonts w:eastAsia="Calibri"/>
        </w:rPr>
        <w:t xml:space="preserve">прокурора Михайловского района, на решение Думы Михайловского муниципального  района от </w:t>
      </w:r>
      <w:r w:rsidRPr="00681C6F">
        <w:rPr>
          <w:rFonts w:eastAsia="Calibri"/>
          <w:bCs/>
        </w:rPr>
        <w:t>28.03.2013 № 407 «Об утверждении «</w:t>
      </w:r>
      <w:hyperlink r:id="rId5" w:history="1">
        <w:proofErr w:type="gramStart"/>
        <w:r w:rsidRPr="00681C6F">
          <w:rPr>
            <w:rFonts w:eastAsia="Calibri"/>
            <w:bCs/>
            <w:color w:val="000000"/>
          </w:rPr>
          <w:t>Положени</w:t>
        </w:r>
      </w:hyperlink>
      <w:r w:rsidRPr="00681C6F">
        <w:rPr>
          <w:rFonts w:eastAsia="Calibri"/>
          <w:bCs/>
        </w:rPr>
        <w:t>я</w:t>
      </w:r>
      <w:proofErr w:type="gramEnd"/>
      <w:r w:rsidRPr="00681C6F">
        <w:rPr>
          <w:rFonts w:eastAsia="Calibri"/>
          <w:bCs/>
        </w:rPr>
        <w:t xml:space="preserve"> о процедурах и критериях предоставления земельных участков для целей, не связанных со строительством, из земель, государственная собственность на которые не разграничена, либо находящихся в муниципальной собственности  Михайловского муниципального района</w:t>
      </w:r>
      <w:r w:rsidRPr="00681C6F">
        <w:rPr>
          <w:rFonts w:eastAsia="Calibri"/>
        </w:rPr>
        <w:t>»</w:t>
      </w:r>
      <w:r>
        <w:rPr>
          <w:rFonts w:eastAsia="Calibri"/>
        </w:rPr>
        <w:t>;</w:t>
      </w:r>
    </w:p>
    <w:p w:rsidR="00B569DC" w:rsidRPr="00681C6F" w:rsidRDefault="00B569DC" w:rsidP="00B569DC">
      <w:pPr>
        <w:pStyle w:val="Style2"/>
        <w:widowControl/>
        <w:spacing w:line="240" w:lineRule="auto"/>
        <w:ind w:firstLine="0"/>
        <w:rPr>
          <w:rFonts w:eastAsia="Calibri"/>
        </w:rPr>
      </w:pPr>
    </w:p>
    <w:p w:rsidR="00B569DC" w:rsidRPr="00681C6F" w:rsidRDefault="00B569DC" w:rsidP="00B569DC">
      <w:pPr>
        <w:tabs>
          <w:tab w:val="center" w:pos="4820"/>
          <w:tab w:val="right" w:pos="9781"/>
          <w:tab w:val="center" w:pos="992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681C6F">
        <w:rPr>
          <w:rFonts w:ascii="Times New Roman" w:hAnsi="Times New Roman"/>
          <w:bCs/>
          <w:sz w:val="24"/>
          <w:szCs w:val="24"/>
        </w:rPr>
        <w:t xml:space="preserve">«О признании </w:t>
      </w:r>
      <w:proofErr w:type="gramStart"/>
      <w:r w:rsidRPr="00681C6F">
        <w:rPr>
          <w:rFonts w:ascii="Times New Roman" w:hAnsi="Times New Roman"/>
          <w:bCs/>
          <w:sz w:val="24"/>
          <w:szCs w:val="24"/>
        </w:rPr>
        <w:t>утратившим</w:t>
      </w:r>
      <w:proofErr w:type="gramEnd"/>
      <w:r w:rsidRPr="00681C6F">
        <w:rPr>
          <w:rFonts w:ascii="Times New Roman" w:hAnsi="Times New Roman"/>
          <w:bCs/>
          <w:sz w:val="24"/>
          <w:szCs w:val="24"/>
        </w:rPr>
        <w:t xml:space="preserve"> силу </w:t>
      </w:r>
      <w:r w:rsidRPr="00681C6F">
        <w:rPr>
          <w:rFonts w:ascii="Times New Roman" w:hAnsi="Times New Roman"/>
          <w:sz w:val="24"/>
          <w:szCs w:val="24"/>
        </w:rPr>
        <w:t>решения Думы Михайловского муниципального района»</w:t>
      </w:r>
      <w:r>
        <w:rPr>
          <w:rFonts w:ascii="Times New Roman" w:hAnsi="Times New Roman"/>
          <w:sz w:val="24"/>
          <w:szCs w:val="24"/>
        </w:rPr>
        <w:t>;</w:t>
      </w:r>
    </w:p>
    <w:p w:rsidR="00B569DC" w:rsidRPr="00681C6F" w:rsidRDefault="00B569DC" w:rsidP="00B569DC">
      <w:pPr>
        <w:pStyle w:val="Style2"/>
        <w:widowControl/>
        <w:spacing w:line="240" w:lineRule="auto"/>
        <w:ind w:firstLine="0"/>
      </w:pPr>
    </w:p>
    <w:p w:rsidR="00B569DC" w:rsidRPr="00681C6F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81C6F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81C6F">
        <w:rPr>
          <w:rFonts w:ascii="Times New Roman" w:hAnsi="Times New Roman"/>
          <w:sz w:val="24"/>
          <w:szCs w:val="24"/>
        </w:rPr>
        <w:t xml:space="preserve">«Об утверждении Перечня индикативных показателей муниципального </w:t>
      </w:r>
      <w:r w:rsidRPr="00681C6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81C6F">
        <w:rPr>
          <w:rFonts w:ascii="Times New Roman" w:hAnsi="Times New Roman"/>
          <w:sz w:val="24"/>
          <w:szCs w:val="24"/>
        </w:rPr>
        <w:t>контроля»</w:t>
      </w:r>
      <w:r>
        <w:rPr>
          <w:rFonts w:ascii="Times New Roman" w:hAnsi="Times New Roman"/>
          <w:sz w:val="24"/>
          <w:szCs w:val="24"/>
        </w:rPr>
        <w:t>;</w:t>
      </w:r>
    </w:p>
    <w:p w:rsidR="00B569DC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569DC" w:rsidRPr="00681C6F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- </w:t>
      </w:r>
      <w:r w:rsidRPr="00681C6F">
        <w:rPr>
          <w:rFonts w:ascii="Times New Roman" w:hAnsi="Times New Roman"/>
          <w:bCs/>
          <w:sz w:val="24"/>
          <w:szCs w:val="24"/>
        </w:rPr>
        <w:t xml:space="preserve"> </w:t>
      </w:r>
      <w:r w:rsidRPr="00681C6F">
        <w:rPr>
          <w:rFonts w:ascii="Times New Roman" w:hAnsi="Times New Roman"/>
          <w:sz w:val="24"/>
          <w:szCs w:val="24"/>
        </w:rPr>
        <w:t>«О внесении изменений в решение Думы Михайловского муниципального района от 19.12.2019 № 440 «Об утверждении Правил землепользования и застройки Осиновского сельского поселения Михайловского муниципального района Приморского края»</w:t>
      </w:r>
      <w:r>
        <w:rPr>
          <w:rFonts w:ascii="Times New Roman" w:hAnsi="Times New Roman"/>
          <w:sz w:val="24"/>
          <w:szCs w:val="24"/>
        </w:rPr>
        <w:t>;</w:t>
      </w:r>
    </w:p>
    <w:p w:rsidR="00B569DC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569DC" w:rsidRPr="00681C6F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- </w:t>
      </w:r>
      <w:r w:rsidRPr="00681C6F">
        <w:rPr>
          <w:rFonts w:ascii="Times New Roman" w:hAnsi="Times New Roman"/>
          <w:bCs/>
          <w:sz w:val="24"/>
          <w:szCs w:val="24"/>
        </w:rPr>
        <w:t xml:space="preserve"> </w:t>
      </w:r>
      <w:r w:rsidRPr="00681C6F">
        <w:rPr>
          <w:rFonts w:ascii="Times New Roman" w:hAnsi="Times New Roman"/>
          <w:sz w:val="24"/>
          <w:szCs w:val="24"/>
        </w:rPr>
        <w:t>«О внесении изменений в решение Думы Михайловского муниципального района от 25.12.2018  № 327 «Об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:rsidR="00B569DC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569DC" w:rsidRPr="00681C6F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- </w:t>
      </w:r>
      <w:r w:rsidRPr="00681C6F">
        <w:rPr>
          <w:rFonts w:ascii="Times New Roman" w:hAnsi="Times New Roman"/>
          <w:bCs/>
          <w:sz w:val="24"/>
          <w:szCs w:val="24"/>
        </w:rPr>
        <w:t xml:space="preserve"> </w:t>
      </w:r>
      <w:r w:rsidRPr="00681C6F">
        <w:rPr>
          <w:rFonts w:ascii="Times New Roman" w:hAnsi="Times New Roman"/>
          <w:sz w:val="24"/>
          <w:szCs w:val="24"/>
        </w:rPr>
        <w:t>«О внесении изменений в решение Думы Михайловского муниципального района от 25.12.2018 № 328 «Об утверждении Правил землепользования и застройки Кремовского сельского поселения Михайловского муниципального района Приморского края 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:rsidR="00B569DC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569DC" w:rsidRPr="00681C6F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- </w:t>
      </w:r>
      <w:r w:rsidRPr="00681C6F">
        <w:rPr>
          <w:rFonts w:ascii="Times New Roman" w:hAnsi="Times New Roman"/>
          <w:bCs/>
          <w:sz w:val="24"/>
          <w:szCs w:val="24"/>
        </w:rPr>
        <w:t xml:space="preserve"> </w:t>
      </w:r>
      <w:r w:rsidRPr="00681C6F">
        <w:rPr>
          <w:rFonts w:ascii="Times New Roman" w:hAnsi="Times New Roman"/>
          <w:sz w:val="24"/>
          <w:szCs w:val="24"/>
        </w:rPr>
        <w:t>«О внесении изменений в решение Думы Михайловского муниципального района от 19.12.2019 № 441 «Об утверждении Правил землепользования и застройки Сунятсенского сельского поселения Михайловского муниципального района Приморского края»</w:t>
      </w:r>
      <w:r>
        <w:rPr>
          <w:rFonts w:ascii="Times New Roman" w:hAnsi="Times New Roman"/>
          <w:sz w:val="24"/>
          <w:szCs w:val="24"/>
        </w:rPr>
        <w:t>;</w:t>
      </w:r>
    </w:p>
    <w:p w:rsidR="00B569DC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569DC" w:rsidRPr="00681C6F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- </w:t>
      </w:r>
      <w:r w:rsidRPr="00681C6F">
        <w:rPr>
          <w:rFonts w:ascii="Times New Roman" w:hAnsi="Times New Roman"/>
          <w:bCs/>
          <w:sz w:val="24"/>
          <w:szCs w:val="24"/>
        </w:rPr>
        <w:t xml:space="preserve"> </w:t>
      </w:r>
      <w:r w:rsidRPr="00681C6F">
        <w:rPr>
          <w:rFonts w:ascii="Times New Roman" w:hAnsi="Times New Roman"/>
          <w:sz w:val="24"/>
          <w:szCs w:val="24"/>
        </w:rPr>
        <w:t>«О внесении изменений в решение Думы Михайловского муниципального района от 19.12.2019 № 442 «Об утверждении Правил землепользования и застройки Григорьевского сельского поселения Михайловского муниципального района Приморского края»</w:t>
      </w:r>
      <w:r>
        <w:rPr>
          <w:rFonts w:ascii="Times New Roman" w:hAnsi="Times New Roman"/>
          <w:sz w:val="24"/>
          <w:szCs w:val="24"/>
        </w:rPr>
        <w:t>;</w:t>
      </w:r>
      <w:r w:rsidRPr="00681C6F">
        <w:rPr>
          <w:rFonts w:ascii="Times New Roman" w:hAnsi="Times New Roman"/>
          <w:sz w:val="24"/>
          <w:szCs w:val="24"/>
        </w:rPr>
        <w:t xml:space="preserve"> </w:t>
      </w:r>
    </w:p>
    <w:p w:rsidR="00B569DC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569DC" w:rsidRPr="00681C6F" w:rsidRDefault="00B569DC" w:rsidP="00B569DC">
      <w:pPr>
        <w:keepNext/>
        <w:tabs>
          <w:tab w:val="left" w:pos="0"/>
        </w:tabs>
        <w:spacing w:after="0" w:line="240" w:lineRule="auto"/>
        <w:ind w:right="-57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</w:t>
      </w:r>
      <w:r w:rsidRPr="00681C6F">
        <w:rPr>
          <w:rFonts w:ascii="Times New Roman" w:hAnsi="Times New Roman"/>
          <w:bCs/>
          <w:sz w:val="24"/>
          <w:szCs w:val="24"/>
        </w:rPr>
        <w:t xml:space="preserve"> </w:t>
      </w:r>
      <w:r w:rsidRPr="00681C6F">
        <w:rPr>
          <w:rFonts w:ascii="Times New Roman" w:hAnsi="Times New Roman"/>
          <w:sz w:val="24"/>
          <w:szCs w:val="24"/>
        </w:rPr>
        <w:t>«О внесении изменений в решение Думы Михайловского муниципального района от 19.12.2019 № 439 «Об утверждении Правил землепользования и застройки Михайловского сельского поселения Михайловского муниципального района Приморского края»</w:t>
      </w:r>
      <w:r>
        <w:rPr>
          <w:rFonts w:ascii="Times New Roman" w:hAnsi="Times New Roman"/>
          <w:sz w:val="24"/>
          <w:szCs w:val="24"/>
        </w:rPr>
        <w:t>.</w:t>
      </w:r>
    </w:p>
    <w:p w:rsidR="00B569DC" w:rsidRPr="00FA5E40" w:rsidRDefault="00B569DC" w:rsidP="00B569DC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rStyle w:val="FontStyle17"/>
          <w:b w:val="0"/>
          <w:sz w:val="24"/>
          <w:szCs w:val="24"/>
        </w:rPr>
      </w:pPr>
    </w:p>
    <w:p w:rsidR="00B569DC" w:rsidRPr="00FA5E40" w:rsidRDefault="00B569DC" w:rsidP="00B569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E40">
        <w:rPr>
          <w:rFonts w:ascii="Times New Roman" w:hAnsi="Times New Roman"/>
          <w:sz w:val="24"/>
          <w:szCs w:val="24"/>
        </w:rPr>
        <w:t xml:space="preserve">       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B569DC" w:rsidRPr="00FA5E40" w:rsidRDefault="00B569DC" w:rsidP="00B569DC">
      <w:pPr>
        <w:pStyle w:val="Style1"/>
        <w:widowControl/>
        <w:spacing w:line="360" w:lineRule="auto"/>
        <w:jc w:val="both"/>
      </w:pPr>
    </w:p>
    <w:p w:rsidR="00B569DC" w:rsidRPr="00E77106" w:rsidRDefault="00B569DC" w:rsidP="00B569DC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694F" w:rsidRPr="00E77106" w:rsidRDefault="00E6694F" w:rsidP="00A2027D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694F" w:rsidRPr="00E77106" w:rsidSect="005C35F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51B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4D6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0E16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68D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033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1C88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2D9F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946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07E0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165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30E8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45BD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4D36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027D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69DC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6E5B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0FC9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106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390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54CC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4703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547033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4703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547033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D03B2FD94690AF292E728E68D6C4693412CDCD2B96771847B6C63267492F9CC3ACC3FA23400827F7229FEB7E5D2AEBC03FED269C3B4DAC0B077EI0h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85</cp:revision>
  <cp:lastPrinted>2014-09-18T23:18:00Z</cp:lastPrinted>
  <dcterms:created xsi:type="dcterms:W3CDTF">2013-12-20T00:08:00Z</dcterms:created>
  <dcterms:modified xsi:type="dcterms:W3CDTF">2022-01-31T04:16:00Z</dcterms:modified>
</cp:coreProperties>
</file>